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19B1" w14:textId="2E537B74" w:rsidR="00EB029E" w:rsidRPr="00315CD7" w:rsidRDefault="00153196">
      <w:pPr>
        <w:rPr>
          <w:b/>
          <w:bCs/>
          <w:sz w:val="40"/>
          <w:szCs w:val="40"/>
          <w:lang w:val="nl-NL"/>
        </w:rPr>
      </w:pPr>
      <w:bookmarkStart w:id="0" w:name="_Hlk224816554"/>
      <w:bookmarkStart w:id="1" w:name="_Hlk224816276"/>
      <w:r>
        <w:rPr>
          <w:b/>
          <w:bCs/>
          <w:sz w:val="40"/>
          <w:szCs w:val="40"/>
          <w:lang w:val="nl-NL"/>
        </w:rPr>
        <w:t>Digitaal w</w:t>
      </w:r>
      <w:r w:rsidR="00315CD7" w:rsidRPr="00315CD7">
        <w:rPr>
          <w:b/>
          <w:bCs/>
          <w:sz w:val="40"/>
          <w:szCs w:val="40"/>
          <w:lang w:val="nl-NL"/>
        </w:rPr>
        <w:t>erkblad ‘</w:t>
      </w:r>
      <w:r w:rsidR="00165BCD" w:rsidRPr="00315CD7">
        <w:rPr>
          <w:b/>
          <w:bCs/>
          <w:sz w:val="40"/>
          <w:szCs w:val="40"/>
          <w:lang w:val="nl-NL"/>
        </w:rPr>
        <w:t>AI-bewust toetsen</w:t>
      </w:r>
      <w:r w:rsidR="00315CD7" w:rsidRPr="00315CD7">
        <w:rPr>
          <w:b/>
          <w:bCs/>
          <w:sz w:val="40"/>
          <w:szCs w:val="40"/>
          <w:lang w:val="nl-NL"/>
        </w:rPr>
        <w:t>’</w:t>
      </w:r>
    </w:p>
    <w:bookmarkEnd w:id="0"/>
    <w:p w14:paraId="594E4110" w14:textId="167801EB" w:rsidR="00BD563A" w:rsidRPr="002F25FE" w:rsidRDefault="00330FA1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highlight w:val="yellow"/>
          <w:lang w:val="nl-NL"/>
        </w:rPr>
        <w:t xml:space="preserve">Opdracht </w:t>
      </w:r>
      <w:r w:rsidR="001213CD" w:rsidRPr="002F25FE">
        <w:rPr>
          <w:b/>
          <w:bCs/>
          <w:sz w:val="32"/>
          <w:szCs w:val="32"/>
          <w:highlight w:val="yellow"/>
          <w:lang w:val="nl-NL"/>
        </w:rPr>
        <w:t xml:space="preserve">1: </w:t>
      </w:r>
      <w:r w:rsidR="00902157">
        <w:rPr>
          <w:b/>
          <w:bCs/>
          <w:sz w:val="32"/>
          <w:szCs w:val="32"/>
          <w:highlight w:val="yellow"/>
          <w:lang w:val="nl-NL"/>
        </w:rPr>
        <w:t>L</w:t>
      </w:r>
      <w:r w:rsidR="001213CD" w:rsidRPr="002F25FE">
        <w:rPr>
          <w:b/>
          <w:bCs/>
          <w:sz w:val="32"/>
          <w:szCs w:val="32"/>
          <w:highlight w:val="yellow"/>
          <w:lang w:val="nl-NL"/>
        </w:rPr>
        <w:t>eerdoelen</w:t>
      </w:r>
    </w:p>
    <w:p w14:paraId="166C44DC" w14:textId="2FE481AA" w:rsidR="00BD563A" w:rsidRPr="00061D8A" w:rsidRDefault="00BD563A">
      <w:pPr>
        <w:rPr>
          <w:b/>
          <w:bCs/>
          <w:lang w:val="nl-NL"/>
        </w:rPr>
      </w:pPr>
      <w:bookmarkStart w:id="2" w:name="_Hlk224816294"/>
      <w:bookmarkEnd w:id="1"/>
      <w:r w:rsidRPr="00061D8A">
        <w:rPr>
          <w:b/>
          <w:bCs/>
          <w:lang w:val="nl-NL"/>
        </w:rPr>
        <w:t>Stap 1.</w:t>
      </w:r>
    </w:p>
    <w:p w14:paraId="71932054" w14:textId="73022DDE" w:rsidR="00BD563A" w:rsidRPr="00BA655B" w:rsidRDefault="00BD563A">
      <w:pPr>
        <w:rPr>
          <w:lang w:val="nl-NL"/>
        </w:rPr>
      </w:pPr>
      <w:r w:rsidRPr="00BA655B">
        <w:rPr>
          <w:lang w:val="nl-NL"/>
        </w:rPr>
        <w:t>Open de documenten waarin de leerdoelen van je cursus staan beschreven.</w:t>
      </w:r>
    </w:p>
    <w:p w14:paraId="1314F255" w14:textId="5EF2A66A" w:rsidR="00BD563A" w:rsidRPr="00061D8A" w:rsidRDefault="00BD563A">
      <w:pPr>
        <w:rPr>
          <w:b/>
          <w:bCs/>
          <w:lang w:val="nl-NL"/>
        </w:rPr>
      </w:pPr>
      <w:r w:rsidRPr="00061D8A">
        <w:rPr>
          <w:b/>
          <w:bCs/>
          <w:lang w:val="nl-NL"/>
        </w:rPr>
        <w:t>Stap 2.</w:t>
      </w:r>
    </w:p>
    <w:p w14:paraId="447EDEC1" w14:textId="1489BF2F" w:rsidR="00BD563A" w:rsidRPr="00BA655B" w:rsidRDefault="00BD563A">
      <w:pPr>
        <w:rPr>
          <w:lang w:val="nl-NL"/>
        </w:rPr>
      </w:pPr>
      <w:r w:rsidRPr="00BA655B">
        <w:rPr>
          <w:lang w:val="nl-NL"/>
        </w:rPr>
        <w:t>Noteer ze hieronder:</w:t>
      </w:r>
    </w:p>
    <w:bookmarkEnd w:id="2"/>
    <w:p w14:paraId="7A1E2350" w14:textId="1D25E50C" w:rsidR="00BD563A" w:rsidRDefault="00BD563A" w:rsidP="00BD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14:paraId="47AF7E56" w14:textId="77777777" w:rsidR="00A21A01" w:rsidRDefault="00A21A01" w:rsidP="00BD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14:paraId="21A07EC9" w14:textId="4FEEA262" w:rsidR="00A21A01" w:rsidRPr="00BA655B" w:rsidRDefault="00A21A01" w:rsidP="00BD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14:paraId="767E488D" w14:textId="601C3060" w:rsidR="00BD563A" w:rsidRPr="00061D8A" w:rsidRDefault="00BD563A">
      <w:pPr>
        <w:rPr>
          <w:b/>
          <w:bCs/>
          <w:lang w:val="nl-NL"/>
        </w:rPr>
      </w:pPr>
      <w:r w:rsidRPr="00061D8A">
        <w:rPr>
          <w:b/>
          <w:bCs/>
          <w:lang w:val="nl-NL"/>
        </w:rPr>
        <w:t>Stap 3.</w:t>
      </w:r>
    </w:p>
    <w:p w14:paraId="18F06754" w14:textId="494990B8" w:rsidR="00BD563A" w:rsidRPr="00BA655B" w:rsidRDefault="007F254A">
      <w:pPr>
        <w:rPr>
          <w:lang w:val="nl-NL"/>
        </w:rPr>
      </w:pPr>
      <w:r>
        <w:rPr>
          <w:lang w:val="nl-NL"/>
        </w:rPr>
        <w:t xml:space="preserve">Noteer </w:t>
      </w:r>
      <w:r w:rsidR="00BD563A" w:rsidRPr="00BA655B">
        <w:rPr>
          <w:lang w:val="nl-NL"/>
        </w:rPr>
        <w:t>de leerdoelen</w:t>
      </w:r>
      <w:r w:rsidR="00673228">
        <w:rPr>
          <w:lang w:val="nl-NL"/>
        </w:rPr>
        <w:t xml:space="preserve"> </w:t>
      </w:r>
      <w:r w:rsidR="00BD563A" w:rsidRPr="00BA655B">
        <w:rPr>
          <w:lang w:val="nl-NL"/>
        </w:rPr>
        <w:t>van eerdere óf latere cursussen die (gedeeltelijk) overeenkomen met deze cursus.</w:t>
      </w:r>
    </w:p>
    <w:p w14:paraId="36213CCE" w14:textId="65D9AAE6" w:rsidR="00BD563A" w:rsidRDefault="00BD563A" w:rsidP="00BD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14:paraId="3B72CB58" w14:textId="77777777" w:rsidR="00A21A01" w:rsidRDefault="00A21A01" w:rsidP="00BD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14:paraId="30C41838" w14:textId="77777777" w:rsidR="00A21A01" w:rsidRPr="00BA655B" w:rsidRDefault="00A21A01" w:rsidP="00BD5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14:paraId="51972007" w14:textId="6913D0DA" w:rsidR="00BD563A" w:rsidRPr="00061D8A" w:rsidRDefault="00BD563A">
      <w:pPr>
        <w:rPr>
          <w:b/>
          <w:bCs/>
          <w:lang w:val="nl-NL"/>
        </w:rPr>
      </w:pPr>
      <w:r w:rsidRPr="00061D8A">
        <w:rPr>
          <w:b/>
          <w:bCs/>
          <w:lang w:val="nl-NL"/>
        </w:rPr>
        <w:t>Stap 4.</w:t>
      </w:r>
    </w:p>
    <w:p w14:paraId="015F458E" w14:textId="69B008B8" w:rsidR="00BD563A" w:rsidRPr="00BA655B" w:rsidRDefault="00BD563A">
      <w:pPr>
        <w:rPr>
          <w:lang w:val="nl-NL"/>
        </w:rPr>
      </w:pPr>
      <w:r w:rsidRPr="00BA655B">
        <w:rPr>
          <w:lang w:val="nl-NL"/>
        </w:rPr>
        <w:t>Praat met elkaar over de positionering van de leerdoelen</w:t>
      </w:r>
      <w:r w:rsidR="007F254A">
        <w:rPr>
          <w:lang w:val="nl-NL"/>
        </w:rPr>
        <w:t xml:space="preserve"> </w:t>
      </w:r>
      <w:r w:rsidRPr="00BA655B">
        <w:rPr>
          <w:lang w:val="nl-NL"/>
        </w:rPr>
        <w:t xml:space="preserve">van jouw cursus ten opzichte van het volledige toetsprogramma. Komen </w:t>
      </w:r>
      <w:r w:rsidR="007F254A">
        <w:rPr>
          <w:lang w:val="nl-NL"/>
        </w:rPr>
        <w:t xml:space="preserve">er leerdoelen </w:t>
      </w:r>
      <w:r w:rsidRPr="00BA655B">
        <w:rPr>
          <w:lang w:val="nl-NL"/>
        </w:rPr>
        <w:t>concentrisch terug (</w:t>
      </w:r>
      <w:r w:rsidR="007F254A">
        <w:rPr>
          <w:lang w:val="nl-NL"/>
        </w:rPr>
        <w:t>= h</w:t>
      </w:r>
      <w:r w:rsidRPr="00BA655B">
        <w:rPr>
          <w:lang w:val="nl-NL"/>
        </w:rPr>
        <w:t>erhalen</w:t>
      </w:r>
      <w:r w:rsidR="007F254A">
        <w:rPr>
          <w:lang w:val="nl-NL"/>
        </w:rPr>
        <w:t>d</w:t>
      </w:r>
      <w:r w:rsidRPr="00BA655B">
        <w:rPr>
          <w:lang w:val="nl-NL"/>
        </w:rPr>
        <w:t xml:space="preserve"> én verdiepend</w:t>
      </w:r>
      <w:r w:rsidR="007F254A">
        <w:rPr>
          <w:lang w:val="nl-NL"/>
        </w:rPr>
        <w:t xml:space="preserve"> in een later jaar</w:t>
      </w:r>
      <w:r w:rsidRPr="00BA655B">
        <w:rPr>
          <w:lang w:val="nl-NL"/>
        </w:rPr>
        <w:t xml:space="preserve">)? Onthoud je bevindingen. </w:t>
      </w:r>
    </w:p>
    <w:p w14:paraId="71753618" w14:textId="650E20A7" w:rsidR="00BD563A" w:rsidRPr="00061D8A" w:rsidRDefault="001213CD">
      <w:pPr>
        <w:rPr>
          <w:b/>
          <w:bCs/>
          <w:lang w:val="nl-NL"/>
        </w:rPr>
      </w:pPr>
      <w:r w:rsidRPr="00061D8A">
        <w:rPr>
          <w:b/>
          <w:bCs/>
          <w:lang w:val="nl-NL"/>
        </w:rPr>
        <w:t>Stap 5.</w:t>
      </w:r>
    </w:p>
    <w:p w14:paraId="54B7AB90" w14:textId="2ED352DF" w:rsidR="001213CD" w:rsidRDefault="001213CD">
      <w:pPr>
        <w:rPr>
          <w:lang w:val="nl-NL"/>
        </w:rPr>
      </w:pPr>
      <w:r w:rsidRPr="00BA655B">
        <w:rPr>
          <w:lang w:val="nl-NL"/>
        </w:rPr>
        <w:t>Analyseer de leerdoelen</w:t>
      </w:r>
      <w:r w:rsidR="007F254A">
        <w:rPr>
          <w:lang w:val="nl-NL"/>
        </w:rPr>
        <w:t xml:space="preserve"> </w:t>
      </w:r>
      <w:r w:rsidRPr="00BA655B">
        <w:rPr>
          <w:lang w:val="nl-NL"/>
        </w:rPr>
        <w:t>van je cursus en maak een keuze uit de volgende opties: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395"/>
        <w:gridCol w:w="4410"/>
      </w:tblGrid>
      <w:tr w:rsidR="00A21A01" w14:paraId="1F288649" w14:textId="77777777" w:rsidTr="007F254A">
        <w:tc>
          <w:tcPr>
            <w:tcW w:w="5395" w:type="dxa"/>
          </w:tcPr>
          <w:p w14:paraId="1772C482" w14:textId="486EB1BA" w:rsidR="00A21A01" w:rsidRPr="00232495" w:rsidRDefault="00A21A01" w:rsidP="00232495">
            <w:pPr>
              <w:pStyle w:val="ListParagraph"/>
              <w:numPr>
                <w:ilvl w:val="0"/>
                <w:numId w:val="2"/>
              </w:numPr>
              <w:rPr>
                <w:lang w:val="nl-NL"/>
              </w:rPr>
            </w:pPr>
            <w:bookmarkStart w:id="3" w:name="_Hlk224816360"/>
            <w:r w:rsidRPr="00232495">
              <w:rPr>
                <w:lang w:val="nl-NL"/>
              </w:rPr>
              <w:t>De leerdoelen</w:t>
            </w:r>
            <w:r w:rsidR="007F254A">
              <w:rPr>
                <w:lang w:val="nl-NL"/>
              </w:rPr>
              <w:t xml:space="preserve"> </w:t>
            </w:r>
            <w:r w:rsidRPr="00232495">
              <w:rPr>
                <w:lang w:val="nl-NL"/>
              </w:rPr>
              <w:t>kunnen hetzelfde blijven.</w:t>
            </w:r>
          </w:p>
        </w:tc>
        <w:tc>
          <w:tcPr>
            <w:tcW w:w="4410" w:type="dxa"/>
          </w:tcPr>
          <w:p w14:paraId="28E97489" w14:textId="503ECEC5" w:rsidR="00A21A01" w:rsidRDefault="00330FA1">
            <w:pPr>
              <w:rPr>
                <w:lang w:val="nl-NL"/>
              </w:rPr>
            </w:pPr>
            <w:r>
              <w:rPr>
                <w:highlight w:val="yellow"/>
                <w:lang w:val="nl-NL"/>
              </w:rPr>
              <w:t xml:space="preserve">Opdracht </w:t>
            </w:r>
            <w:r w:rsidR="00232495" w:rsidRPr="00232495">
              <w:rPr>
                <w:highlight w:val="yellow"/>
                <w:lang w:val="nl-NL"/>
              </w:rPr>
              <w:t>1 is voltooid.</w:t>
            </w:r>
          </w:p>
        </w:tc>
      </w:tr>
      <w:tr w:rsidR="00A21A01" w14:paraId="279C89A0" w14:textId="77777777" w:rsidTr="007F254A">
        <w:tc>
          <w:tcPr>
            <w:tcW w:w="5395" w:type="dxa"/>
          </w:tcPr>
          <w:p w14:paraId="70B4622D" w14:textId="2CF9248A" w:rsidR="00A21A01" w:rsidRPr="00232495" w:rsidRDefault="00A21A01" w:rsidP="00232495">
            <w:pPr>
              <w:pStyle w:val="ListParagraph"/>
              <w:numPr>
                <w:ilvl w:val="0"/>
                <w:numId w:val="2"/>
              </w:numPr>
              <w:rPr>
                <w:lang w:val="nl-NL"/>
              </w:rPr>
            </w:pPr>
            <w:r w:rsidRPr="00232495">
              <w:rPr>
                <w:lang w:val="nl-NL"/>
              </w:rPr>
              <w:t>De leerdoelen</w:t>
            </w:r>
            <w:r w:rsidR="007F254A">
              <w:rPr>
                <w:lang w:val="nl-NL"/>
              </w:rPr>
              <w:t xml:space="preserve"> </w:t>
            </w:r>
            <w:r w:rsidRPr="00232495">
              <w:rPr>
                <w:lang w:val="nl-NL"/>
              </w:rPr>
              <w:t>moeten worden aangepast.</w:t>
            </w:r>
          </w:p>
        </w:tc>
        <w:tc>
          <w:tcPr>
            <w:tcW w:w="4410" w:type="dxa"/>
          </w:tcPr>
          <w:p w14:paraId="53275960" w14:textId="28F4EA55" w:rsidR="00A21A01" w:rsidRDefault="00A21A01">
            <w:pPr>
              <w:rPr>
                <w:lang w:val="nl-NL"/>
              </w:rPr>
            </w:pPr>
            <w:r w:rsidRPr="00A21A01">
              <w:rPr>
                <w:lang w:val="nl-NL"/>
              </w:rPr>
              <w:t xml:space="preserve">Ga door naar </w:t>
            </w:r>
            <w:r w:rsidR="00232495">
              <w:rPr>
                <w:lang w:val="nl-NL"/>
              </w:rPr>
              <w:t>stap 6.</w:t>
            </w:r>
          </w:p>
        </w:tc>
      </w:tr>
      <w:bookmarkEnd w:id="3"/>
    </w:tbl>
    <w:p w14:paraId="10ED77E7" w14:textId="77777777" w:rsidR="00A21A01" w:rsidRDefault="00A21A01">
      <w:pPr>
        <w:rPr>
          <w:lang w:val="nl-NL"/>
        </w:rPr>
      </w:pPr>
    </w:p>
    <w:p w14:paraId="34D7D7D3" w14:textId="307247E0" w:rsidR="00232495" w:rsidRPr="00032876" w:rsidRDefault="00232495">
      <w:pPr>
        <w:rPr>
          <w:b/>
          <w:bCs/>
          <w:lang w:val="nl-NL"/>
        </w:rPr>
      </w:pPr>
      <w:r w:rsidRPr="00032876">
        <w:rPr>
          <w:b/>
          <w:bCs/>
          <w:lang w:val="nl-NL"/>
        </w:rPr>
        <w:t>Stap 6.</w:t>
      </w:r>
      <w:r w:rsidR="000F6303" w:rsidRPr="000F6303">
        <w:t xml:space="preserve"> </w:t>
      </w:r>
    </w:p>
    <w:p w14:paraId="1B428751" w14:textId="3A40B42C" w:rsidR="00165BCD" w:rsidRDefault="000F6303">
      <w:pPr>
        <w:rPr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F75E54" wp14:editId="273D34F4">
            <wp:simplePos x="0" y="0"/>
            <wp:positionH relativeFrom="column">
              <wp:posOffset>4984750</wp:posOffset>
            </wp:positionH>
            <wp:positionV relativeFrom="paragraph">
              <wp:posOffset>264795</wp:posOffset>
            </wp:positionV>
            <wp:extent cx="1233170" cy="1233170"/>
            <wp:effectExtent l="0" t="0" r="5080" b="5080"/>
            <wp:wrapNone/>
            <wp:docPr id="1788126343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495">
        <w:rPr>
          <w:lang w:val="nl-NL"/>
        </w:rPr>
        <w:t xml:space="preserve">Gebruik de gesprekskaarten </w:t>
      </w:r>
      <w:r w:rsidR="00AA0F39">
        <w:rPr>
          <w:lang w:val="nl-NL"/>
        </w:rPr>
        <w:t xml:space="preserve">(QR-code) </w:t>
      </w:r>
      <w:r w:rsidR="00232495">
        <w:rPr>
          <w:lang w:val="nl-NL"/>
        </w:rPr>
        <w:t>om in gesprek te gaan over de aanpassing van de leerdoelen.</w:t>
      </w:r>
      <w:r w:rsidR="00D76F85">
        <w:rPr>
          <w:lang w:val="nl-NL"/>
        </w:rPr>
        <w:t xml:space="preserve"> </w:t>
      </w:r>
      <w:r w:rsidR="00D76F85" w:rsidRPr="00DD2BB6">
        <w:rPr>
          <w:lang w:val="nl-NL"/>
        </w:rPr>
        <w:t xml:space="preserve">Formuleer </w:t>
      </w:r>
      <w:r w:rsidR="00AA0F39">
        <w:rPr>
          <w:lang w:val="nl-NL"/>
        </w:rPr>
        <w:t xml:space="preserve">daarna </w:t>
      </w:r>
      <w:r w:rsidR="00D76F85" w:rsidRPr="00DD2BB6">
        <w:rPr>
          <w:lang w:val="nl-NL"/>
        </w:rPr>
        <w:t>nieuwe leerdoelen.</w:t>
      </w:r>
    </w:p>
    <w:p w14:paraId="1114EDA4" w14:textId="6312C640" w:rsidR="000D40F5" w:rsidRPr="00E50C8F" w:rsidRDefault="00DD2BB6">
      <w:pPr>
        <w:rPr>
          <w:i/>
          <w:iCs/>
          <w:sz w:val="20"/>
          <w:szCs w:val="20"/>
          <w:lang w:val="nl-NL"/>
        </w:rPr>
      </w:pPr>
      <w:r w:rsidRPr="00E50C8F">
        <w:rPr>
          <w:i/>
          <w:iCs/>
          <w:sz w:val="20"/>
          <w:szCs w:val="20"/>
          <w:lang w:val="nl-NL"/>
        </w:rPr>
        <w:t xml:space="preserve">Let op: Dit betekent </w:t>
      </w:r>
      <w:r w:rsidR="00AA0F39" w:rsidRPr="00E50C8F">
        <w:rPr>
          <w:i/>
          <w:iCs/>
          <w:sz w:val="20"/>
          <w:szCs w:val="20"/>
          <w:lang w:val="nl-NL"/>
        </w:rPr>
        <w:t xml:space="preserve">automatisch </w:t>
      </w:r>
      <w:r w:rsidRPr="00E50C8F">
        <w:rPr>
          <w:i/>
          <w:iCs/>
          <w:sz w:val="20"/>
          <w:szCs w:val="20"/>
          <w:lang w:val="nl-NL"/>
        </w:rPr>
        <w:t>óók een herziening van je toetsing én je leeractiviteiten.</w:t>
      </w:r>
    </w:p>
    <w:p w14:paraId="2AC2B6C9" w14:textId="77777777" w:rsidR="00B557A2" w:rsidRDefault="00B557A2">
      <w:pPr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br w:type="page"/>
      </w:r>
    </w:p>
    <w:p w14:paraId="4531BA31" w14:textId="218FF550" w:rsidR="00315CD7" w:rsidRPr="00315CD7" w:rsidRDefault="00153196" w:rsidP="00315CD7">
      <w:pPr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lastRenderedPageBreak/>
        <w:t>Digitaal we</w:t>
      </w:r>
      <w:r w:rsidR="00315CD7" w:rsidRPr="00315CD7">
        <w:rPr>
          <w:b/>
          <w:bCs/>
          <w:sz w:val="40"/>
          <w:szCs w:val="40"/>
          <w:lang w:val="nl-NL"/>
        </w:rPr>
        <w:t>rkblad ‘AI-bewust toetsen’</w:t>
      </w:r>
    </w:p>
    <w:p w14:paraId="4921952B" w14:textId="572A4EEF" w:rsidR="003E17AC" w:rsidRPr="002F25FE" w:rsidRDefault="003E17AC" w:rsidP="003E17AC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highlight w:val="yellow"/>
          <w:lang w:val="nl-NL"/>
        </w:rPr>
        <w:t>Opdracht 2</w:t>
      </w:r>
      <w:r w:rsidRPr="002F25FE">
        <w:rPr>
          <w:b/>
          <w:bCs/>
          <w:sz w:val="32"/>
          <w:szCs w:val="32"/>
          <w:highlight w:val="yellow"/>
          <w:lang w:val="nl-NL"/>
        </w:rPr>
        <w:t xml:space="preserve">: </w:t>
      </w:r>
      <w:r w:rsidR="00902157">
        <w:rPr>
          <w:b/>
          <w:bCs/>
          <w:sz w:val="32"/>
          <w:szCs w:val="32"/>
          <w:highlight w:val="yellow"/>
          <w:lang w:val="nl-NL"/>
        </w:rPr>
        <w:t>T</w:t>
      </w:r>
      <w:r>
        <w:rPr>
          <w:b/>
          <w:bCs/>
          <w:sz w:val="32"/>
          <w:szCs w:val="32"/>
          <w:highlight w:val="yellow"/>
          <w:lang w:val="nl-NL"/>
        </w:rPr>
        <w:t>oetsing</w:t>
      </w:r>
    </w:p>
    <w:p w14:paraId="192C9D8A" w14:textId="77777777" w:rsidR="003E17AC" w:rsidRPr="00061D8A" w:rsidRDefault="003E17AC" w:rsidP="003E17AC">
      <w:pPr>
        <w:rPr>
          <w:b/>
          <w:bCs/>
          <w:lang w:val="nl-NL"/>
        </w:rPr>
      </w:pPr>
      <w:r w:rsidRPr="00061D8A">
        <w:rPr>
          <w:b/>
          <w:bCs/>
          <w:lang w:val="nl-NL"/>
        </w:rPr>
        <w:t>Stap 1.</w:t>
      </w:r>
    </w:p>
    <w:p w14:paraId="5B7AA06C" w14:textId="178FB725" w:rsidR="003E17AC" w:rsidRDefault="003E17AC" w:rsidP="003E17AC">
      <w:pPr>
        <w:rPr>
          <w:lang w:val="nl-NL"/>
        </w:rPr>
      </w:pPr>
      <w:bookmarkStart w:id="4" w:name="_Hlk224816496"/>
      <w:r>
        <w:rPr>
          <w:lang w:val="nl-NL"/>
        </w:rPr>
        <w:t xml:space="preserve">Neem </w:t>
      </w:r>
      <w:r w:rsidR="00902157">
        <w:rPr>
          <w:lang w:val="nl-NL"/>
        </w:rPr>
        <w:t xml:space="preserve">uit je document </w:t>
      </w:r>
      <w:r>
        <w:rPr>
          <w:lang w:val="nl-NL"/>
        </w:rPr>
        <w:t xml:space="preserve">de toetsing (toetsvorm) door. Zit generatieve AI </w:t>
      </w:r>
      <w:r w:rsidR="00902157">
        <w:rPr>
          <w:lang w:val="nl-NL"/>
        </w:rPr>
        <w:t xml:space="preserve">volgens jou/jullie </w:t>
      </w:r>
      <w:r>
        <w:rPr>
          <w:lang w:val="nl-NL"/>
        </w:rPr>
        <w:t xml:space="preserve">in de weg in het </w:t>
      </w:r>
      <w:bookmarkEnd w:id="4"/>
      <w:r>
        <w:rPr>
          <w:lang w:val="nl-NL"/>
        </w:rPr>
        <w:t>toetsproces? Maak een keuze uit de volgende opties: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05"/>
        <w:gridCol w:w="2700"/>
      </w:tblGrid>
      <w:tr w:rsidR="003E17AC" w14:paraId="1E3D292E" w14:textId="77777777" w:rsidTr="00D132D5">
        <w:tc>
          <w:tcPr>
            <w:tcW w:w="7105" w:type="dxa"/>
          </w:tcPr>
          <w:p w14:paraId="16219784" w14:textId="13E0ED91" w:rsidR="003E17AC" w:rsidRPr="00232495" w:rsidRDefault="003E17AC" w:rsidP="003E17AC">
            <w:pPr>
              <w:pStyle w:val="ListParagraph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 xml:space="preserve">De student heeft na de toetsing nog steeds </w:t>
            </w:r>
            <w:r w:rsidRPr="006D78CF">
              <w:rPr>
                <w:u w:val="single"/>
                <w:lang w:val="nl-NL"/>
              </w:rPr>
              <w:t>zelf</w:t>
            </w:r>
            <w:r>
              <w:rPr>
                <w:lang w:val="nl-NL"/>
              </w:rPr>
              <w:t xml:space="preserve"> geleerd wat geleerd moest worden</w:t>
            </w:r>
            <w:r w:rsidR="006D78CF">
              <w:rPr>
                <w:lang w:val="nl-NL"/>
              </w:rPr>
              <w:t xml:space="preserve"> (qua kennis, vaardigheden en attitudes)</w:t>
            </w:r>
            <w:r>
              <w:rPr>
                <w:lang w:val="nl-NL"/>
              </w:rPr>
              <w:t xml:space="preserve">. Het </w:t>
            </w:r>
            <w:r w:rsidR="006D78CF">
              <w:rPr>
                <w:lang w:val="nl-NL"/>
              </w:rPr>
              <w:t xml:space="preserve">wel of niet </w:t>
            </w:r>
            <w:r>
              <w:rPr>
                <w:lang w:val="nl-NL"/>
              </w:rPr>
              <w:t>gebruik</w:t>
            </w:r>
            <w:r w:rsidR="006D78CF">
              <w:rPr>
                <w:lang w:val="nl-NL"/>
              </w:rPr>
              <w:t>en</w:t>
            </w:r>
            <w:r>
              <w:rPr>
                <w:lang w:val="nl-NL"/>
              </w:rPr>
              <w:t xml:space="preserve"> van generatieve AI heeft hier geen negatieve invloed op gehad.</w:t>
            </w:r>
          </w:p>
        </w:tc>
        <w:tc>
          <w:tcPr>
            <w:tcW w:w="2700" w:type="dxa"/>
          </w:tcPr>
          <w:p w14:paraId="21BE57DB" w14:textId="6C2DCFA1" w:rsidR="003E17AC" w:rsidRDefault="003E17AC" w:rsidP="00D132D5">
            <w:pPr>
              <w:rPr>
                <w:lang w:val="nl-NL"/>
              </w:rPr>
            </w:pPr>
            <w:r>
              <w:rPr>
                <w:highlight w:val="yellow"/>
                <w:lang w:val="nl-NL"/>
              </w:rPr>
              <w:t>Opdracht 2</w:t>
            </w:r>
            <w:r w:rsidRPr="00232495">
              <w:rPr>
                <w:highlight w:val="yellow"/>
                <w:lang w:val="nl-NL"/>
              </w:rPr>
              <w:t xml:space="preserve"> is voltooid.</w:t>
            </w:r>
          </w:p>
        </w:tc>
      </w:tr>
      <w:tr w:rsidR="003E17AC" w14:paraId="142F1C84" w14:textId="77777777" w:rsidTr="00D132D5">
        <w:tc>
          <w:tcPr>
            <w:tcW w:w="7105" w:type="dxa"/>
          </w:tcPr>
          <w:p w14:paraId="2B617B2A" w14:textId="02FD095B" w:rsidR="003E17AC" w:rsidRPr="00232495" w:rsidRDefault="003E17AC" w:rsidP="003E17AC">
            <w:pPr>
              <w:pStyle w:val="ListParagraph"/>
              <w:numPr>
                <w:ilvl w:val="0"/>
                <w:numId w:val="3"/>
              </w:numPr>
              <w:rPr>
                <w:lang w:val="nl-NL"/>
              </w:rPr>
            </w:pPr>
            <w:r w:rsidRPr="00232495">
              <w:rPr>
                <w:lang w:val="nl-NL"/>
              </w:rPr>
              <w:t xml:space="preserve">De </w:t>
            </w:r>
            <w:r w:rsidR="00345EC3">
              <w:rPr>
                <w:lang w:val="nl-NL"/>
              </w:rPr>
              <w:t>student heeft door gebruik van generatieve AI niet meer zelf geleerd wat geleerd moest worden</w:t>
            </w:r>
            <w:r w:rsidR="006D78CF">
              <w:rPr>
                <w:lang w:val="nl-NL"/>
              </w:rPr>
              <w:t xml:space="preserve"> (qua kennis, vaardigheden en attitudes)</w:t>
            </w:r>
            <w:r w:rsidR="00345EC3">
              <w:rPr>
                <w:lang w:val="nl-NL"/>
              </w:rPr>
              <w:t xml:space="preserve">. De toetsing is </w:t>
            </w:r>
            <w:r w:rsidR="006D78CF">
              <w:rPr>
                <w:lang w:val="nl-NL"/>
              </w:rPr>
              <w:t xml:space="preserve">hierdoor </w:t>
            </w:r>
            <w:r w:rsidR="00345EC3">
              <w:rPr>
                <w:lang w:val="nl-NL"/>
              </w:rPr>
              <w:t xml:space="preserve">niet </w:t>
            </w:r>
            <w:r w:rsidR="006D78CF">
              <w:rPr>
                <w:lang w:val="nl-NL"/>
              </w:rPr>
              <w:t xml:space="preserve">AI-bewust </w:t>
            </w:r>
            <w:r w:rsidR="00345EC3">
              <w:rPr>
                <w:lang w:val="nl-NL"/>
              </w:rPr>
              <w:t>en zal moeten worden bijgesteld of herzien.</w:t>
            </w:r>
          </w:p>
        </w:tc>
        <w:tc>
          <w:tcPr>
            <w:tcW w:w="2700" w:type="dxa"/>
          </w:tcPr>
          <w:p w14:paraId="55BECF9A" w14:textId="7B1ADA5E" w:rsidR="003E17AC" w:rsidRDefault="003E17AC" w:rsidP="00D132D5">
            <w:pPr>
              <w:rPr>
                <w:lang w:val="nl-NL"/>
              </w:rPr>
            </w:pPr>
            <w:r w:rsidRPr="00A21A01">
              <w:rPr>
                <w:lang w:val="nl-NL"/>
              </w:rPr>
              <w:t xml:space="preserve">Ga door naar </w:t>
            </w:r>
            <w:r>
              <w:rPr>
                <w:lang w:val="nl-NL"/>
              </w:rPr>
              <w:t xml:space="preserve">stap </w:t>
            </w:r>
            <w:r w:rsidR="00345EC3">
              <w:rPr>
                <w:lang w:val="nl-NL"/>
              </w:rPr>
              <w:t>2</w:t>
            </w:r>
            <w:r>
              <w:rPr>
                <w:lang w:val="nl-NL"/>
              </w:rPr>
              <w:t>.</w:t>
            </w:r>
          </w:p>
        </w:tc>
      </w:tr>
    </w:tbl>
    <w:p w14:paraId="3FBB7919" w14:textId="7BF597FC" w:rsidR="003E17AC" w:rsidRDefault="003E17AC" w:rsidP="003E17AC">
      <w:pPr>
        <w:rPr>
          <w:lang w:val="nl-NL"/>
        </w:rPr>
      </w:pPr>
    </w:p>
    <w:p w14:paraId="6D347E13" w14:textId="11866B71" w:rsidR="005A13EC" w:rsidRPr="005A13EC" w:rsidRDefault="005A13EC" w:rsidP="003E17AC">
      <w:pPr>
        <w:rPr>
          <w:b/>
          <w:bCs/>
          <w:lang w:val="nl-NL"/>
        </w:rPr>
      </w:pPr>
      <w:r w:rsidRPr="005A13EC">
        <w:rPr>
          <w:b/>
          <w:bCs/>
          <w:lang w:val="nl-NL"/>
        </w:rPr>
        <w:t>Stap 2.</w:t>
      </w:r>
    </w:p>
    <w:p w14:paraId="29545EFA" w14:textId="5CAEAB18" w:rsidR="005A13EC" w:rsidRDefault="0090142A" w:rsidP="003E17AC">
      <w:pPr>
        <w:rPr>
          <w:lang w:val="nl-NL"/>
        </w:rPr>
      </w:pPr>
      <w:r>
        <w:rPr>
          <w:lang w:val="nl-NL"/>
        </w:rPr>
        <w:t>Bedenk manieren waarop AI op een positieve manier ingezet kan worden bij deze toetsing en bespreek deze met elkaar.</w:t>
      </w:r>
    </w:p>
    <w:p w14:paraId="43C57B62" w14:textId="7F71CACF" w:rsidR="003E17AC" w:rsidRPr="00061D8A" w:rsidRDefault="000F6303" w:rsidP="003E17AC">
      <w:pPr>
        <w:rPr>
          <w:b/>
          <w:bCs/>
          <w:lang w:val="nl-N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14D870" wp14:editId="663BD97B">
            <wp:simplePos x="0" y="0"/>
            <wp:positionH relativeFrom="column">
              <wp:posOffset>4821603</wp:posOffset>
            </wp:positionH>
            <wp:positionV relativeFrom="paragraph">
              <wp:posOffset>172876</wp:posOffset>
            </wp:positionV>
            <wp:extent cx="1233170" cy="1233170"/>
            <wp:effectExtent l="0" t="0" r="5080" b="5080"/>
            <wp:wrapSquare wrapText="bothSides"/>
            <wp:docPr id="2014098522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AC" w:rsidRPr="00061D8A">
        <w:rPr>
          <w:b/>
          <w:bCs/>
          <w:lang w:val="nl-NL"/>
        </w:rPr>
        <w:t xml:space="preserve">Stap </w:t>
      </w:r>
      <w:r w:rsidR="0090142A">
        <w:rPr>
          <w:b/>
          <w:bCs/>
          <w:lang w:val="nl-NL"/>
        </w:rPr>
        <w:t>3</w:t>
      </w:r>
      <w:r w:rsidR="003E17AC" w:rsidRPr="00061D8A">
        <w:rPr>
          <w:b/>
          <w:bCs/>
          <w:lang w:val="nl-NL"/>
        </w:rPr>
        <w:t>.</w:t>
      </w:r>
    </w:p>
    <w:p w14:paraId="0A1B4243" w14:textId="5C8E22F6" w:rsidR="003E17AC" w:rsidRDefault="00345EC3" w:rsidP="003E17AC">
      <w:pPr>
        <w:pBdr>
          <w:bottom w:val="single" w:sz="12" w:space="1" w:color="auto"/>
        </w:pBdr>
        <w:rPr>
          <w:lang w:val="nl-NL"/>
        </w:rPr>
      </w:pPr>
      <w:r>
        <w:rPr>
          <w:lang w:val="nl-NL"/>
        </w:rPr>
        <w:t xml:space="preserve">Gebruik </w:t>
      </w:r>
      <w:r w:rsidR="0090142A">
        <w:rPr>
          <w:lang w:val="nl-NL"/>
        </w:rPr>
        <w:t xml:space="preserve">vervolgens </w:t>
      </w:r>
      <w:r>
        <w:rPr>
          <w:lang w:val="nl-NL"/>
        </w:rPr>
        <w:t xml:space="preserve">de gesprekskaarten </w:t>
      </w:r>
      <w:r w:rsidR="000D7B68">
        <w:rPr>
          <w:lang w:val="nl-NL"/>
        </w:rPr>
        <w:t xml:space="preserve">(QR-code) </w:t>
      </w:r>
      <w:r>
        <w:rPr>
          <w:lang w:val="nl-NL"/>
        </w:rPr>
        <w:t xml:space="preserve">om in gesprek te gaan over mogelijke </w:t>
      </w:r>
      <w:r w:rsidR="00223CF3">
        <w:rPr>
          <w:lang w:val="nl-NL"/>
        </w:rPr>
        <w:t>oplossingen</w:t>
      </w:r>
      <w:r>
        <w:rPr>
          <w:lang w:val="nl-NL"/>
        </w:rPr>
        <w:t xml:space="preserve"> bij de uitdagingen en risico’s die zijn gesignaleerd</w:t>
      </w:r>
      <w:r w:rsidR="00CA1B85">
        <w:rPr>
          <w:lang w:val="nl-NL"/>
        </w:rPr>
        <w:t xml:space="preserve"> en de mogelijke positieve manier waarop AI kan worden ingezet bij deze toetsing</w:t>
      </w:r>
      <w:r>
        <w:rPr>
          <w:lang w:val="nl-NL"/>
        </w:rPr>
        <w:t xml:space="preserve">. Kies </w:t>
      </w:r>
      <w:r w:rsidR="00CA1B85">
        <w:rPr>
          <w:lang w:val="nl-NL"/>
        </w:rPr>
        <w:t xml:space="preserve">vervolgens </w:t>
      </w:r>
      <w:r>
        <w:rPr>
          <w:lang w:val="nl-NL"/>
        </w:rPr>
        <w:t>voor een nieuwe of aangepaste toetsvorm</w:t>
      </w:r>
      <w:r w:rsidR="00CA1B85">
        <w:rPr>
          <w:lang w:val="nl-NL"/>
        </w:rPr>
        <w:t>, aangevuld met hoe AI daarin gebruikt mag worden én zelfs mogelijk wenselijk is</w:t>
      </w:r>
      <w:r>
        <w:rPr>
          <w:lang w:val="nl-NL"/>
        </w:rPr>
        <w:t>. Houd bij mogelijke wijzigingen rekening met de samenhang binnen het toetsprogramma</w:t>
      </w:r>
      <w:r w:rsidR="0078626B">
        <w:rPr>
          <w:lang w:val="nl-NL"/>
        </w:rPr>
        <w:t xml:space="preserve"> (Niet alleen maar mondelingen!)</w:t>
      </w:r>
      <w:r>
        <w:rPr>
          <w:lang w:val="nl-NL"/>
        </w:rPr>
        <w:t>.</w:t>
      </w:r>
    </w:p>
    <w:p w14:paraId="2EBC7FBF" w14:textId="1C446390" w:rsidR="000D7B68" w:rsidRPr="00BA655B" w:rsidRDefault="000D7B68" w:rsidP="003E17AC">
      <w:pPr>
        <w:pBdr>
          <w:bottom w:val="single" w:sz="12" w:space="1" w:color="auto"/>
        </w:pBdr>
        <w:rPr>
          <w:lang w:val="nl-NL"/>
        </w:rPr>
      </w:pPr>
    </w:p>
    <w:p w14:paraId="3014F81E" w14:textId="5C7B5724" w:rsidR="00EB60D9" w:rsidRPr="003E17AC" w:rsidRDefault="00153196" w:rsidP="00EB60D9">
      <w:pPr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t>Digitaal werkblad ‘A</w:t>
      </w:r>
      <w:r w:rsidR="00EB60D9" w:rsidRPr="003E17AC">
        <w:rPr>
          <w:b/>
          <w:bCs/>
          <w:sz w:val="40"/>
          <w:szCs w:val="40"/>
          <w:lang w:val="nl-NL"/>
        </w:rPr>
        <w:t>I-bewust toetsen</w:t>
      </w:r>
      <w:r>
        <w:rPr>
          <w:b/>
          <w:bCs/>
          <w:sz w:val="40"/>
          <w:szCs w:val="40"/>
          <w:lang w:val="nl-NL"/>
        </w:rPr>
        <w:t>’</w:t>
      </w:r>
    </w:p>
    <w:p w14:paraId="2F7F6773" w14:textId="1838ED8B" w:rsidR="00EB60D9" w:rsidRPr="002F25FE" w:rsidRDefault="00EB60D9" w:rsidP="00EB60D9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highlight w:val="yellow"/>
          <w:lang w:val="nl-NL"/>
        </w:rPr>
        <w:t>Opdracht 3</w:t>
      </w:r>
      <w:r w:rsidRPr="002F25FE">
        <w:rPr>
          <w:b/>
          <w:bCs/>
          <w:sz w:val="32"/>
          <w:szCs w:val="32"/>
          <w:highlight w:val="yellow"/>
          <w:lang w:val="nl-NL"/>
        </w:rPr>
        <w:t xml:space="preserve">: </w:t>
      </w:r>
      <w:r>
        <w:rPr>
          <w:b/>
          <w:bCs/>
          <w:sz w:val="32"/>
          <w:szCs w:val="32"/>
          <w:highlight w:val="yellow"/>
          <w:lang w:val="nl-NL"/>
        </w:rPr>
        <w:t>De leeractiviteiten</w:t>
      </w:r>
    </w:p>
    <w:p w14:paraId="45B0645E" w14:textId="0AF3059C" w:rsidR="00EB60D9" w:rsidRPr="00061D8A" w:rsidRDefault="00EB60D9" w:rsidP="00EB60D9">
      <w:pPr>
        <w:rPr>
          <w:b/>
          <w:bCs/>
          <w:lang w:val="nl-NL"/>
        </w:rPr>
      </w:pPr>
      <w:r w:rsidRPr="00061D8A">
        <w:rPr>
          <w:b/>
          <w:bCs/>
          <w:lang w:val="nl-NL"/>
        </w:rPr>
        <w:t>Stap 1.</w:t>
      </w:r>
    </w:p>
    <w:p w14:paraId="4E2FA6FE" w14:textId="3B5DE86E" w:rsidR="00DD2BB6" w:rsidRDefault="00EB60D9">
      <w:pPr>
        <w:rPr>
          <w:lang w:val="nl-NL"/>
        </w:rPr>
      </w:pPr>
      <w:r>
        <w:rPr>
          <w:lang w:val="nl-NL"/>
        </w:rPr>
        <w:t>Op basis van de (mogelijk vernieuwde) leerdoelen en toetsing, wat ga</w:t>
      </w:r>
      <w:r w:rsidR="00281823">
        <w:rPr>
          <w:lang w:val="nl-NL"/>
        </w:rPr>
        <w:t>an</w:t>
      </w:r>
      <w:r>
        <w:rPr>
          <w:lang w:val="nl-NL"/>
        </w:rPr>
        <w:t xml:space="preserve"> </w:t>
      </w:r>
      <w:r w:rsidR="00281823">
        <w:rPr>
          <w:lang w:val="nl-NL"/>
        </w:rPr>
        <w:t xml:space="preserve">jullie </w:t>
      </w:r>
      <w:r>
        <w:rPr>
          <w:lang w:val="nl-NL"/>
        </w:rPr>
        <w:t xml:space="preserve">nu anders doen in </w:t>
      </w:r>
      <w:r w:rsidR="00281823">
        <w:rPr>
          <w:lang w:val="nl-NL"/>
        </w:rPr>
        <w:t xml:space="preserve">jullie </w:t>
      </w:r>
      <w:r>
        <w:rPr>
          <w:lang w:val="nl-NL"/>
        </w:rPr>
        <w:t>lessen? Noteer het hieronder.</w:t>
      </w:r>
    </w:p>
    <w:p w14:paraId="23B4E9D2" w14:textId="77777777" w:rsidR="0078626B" w:rsidRPr="00BA655B" w:rsidRDefault="0078626B" w:rsidP="00EB6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sectPr w:rsidR="0078626B" w:rsidRPr="00BA65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5ACD"/>
    <w:multiLevelType w:val="hybridMultilevel"/>
    <w:tmpl w:val="B8288C4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64183"/>
    <w:multiLevelType w:val="hybridMultilevel"/>
    <w:tmpl w:val="7B6E9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6BC2"/>
    <w:multiLevelType w:val="hybridMultilevel"/>
    <w:tmpl w:val="7B6E906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0835">
    <w:abstractNumId w:val="0"/>
  </w:num>
  <w:num w:numId="2" w16cid:durableId="521208466">
    <w:abstractNumId w:val="2"/>
  </w:num>
  <w:num w:numId="3" w16cid:durableId="212272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69"/>
    <w:rsid w:val="00032876"/>
    <w:rsid w:val="000475C1"/>
    <w:rsid w:val="00061D8A"/>
    <w:rsid w:val="00074D69"/>
    <w:rsid w:val="000B2C2C"/>
    <w:rsid w:val="000D40F5"/>
    <w:rsid w:val="000D7B68"/>
    <w:rsid w:val="000F6303"/>
    <w:rsid w:val="001213CD"/>
    <w:rsid w:val="00153196"/>
    <w:rsid w:val="00165BCD"/>
    <w:rsid w:val="00223CF3"/>
    <w:rsid w:val="00232495"/>
    <w:rsid w:val="00281823"/>
    <w:rsid w:val="002F25FE"/>
    <w:rsid w:val="00315CD7"/>
    <w:rsid w:val="00316DED"/>
    <w:rsid w:val="00330FA1"/>
    <w:rsid w:val="00334556"/>
    <w:rsid w:val="00345EC3"/>
    <w:rsid w:val="003E17AC"/>
    <w:rsid w:val="005A13EC"/>
    <w:rsid w:val="00633121"/>
    <w:rsid w:val="00673228"/>
    <w:rsid w:val="006B2D67"/>
    <w:rsid w:val="006C2F64"/>
    <w:rsid w:val="006D78CF"/>
    <w:rsid w:val="00712DBD"/>
    <w:rsid w:val="0078626B"/>
    <w:rsid w:val="007F254A"/>
    <w:rsid w:val="008553B4"/>
    <w:rsid w:val="0090142A"/>
    <w:rsid w:val="00902157"/>
    <w:rsid w:val="009953B9"/>
    <w:rsid w:val="00A21A01"/>
    <w:rsid w:val="00A331D0"/>
    <w:rsid w:val="00AA0F39"/>
    <w:rsid w:val="00AC672A"/>
    <w:rsid w:val="00AE454B"/>
    <w:rsid w:val="00B356CB"/>
    <w:rsid w:val="00B557A2"/>
    <w:rsid w:val="00BA655B"/>
    <w:rsid w:val="00BD563A"/>
    <w:rsid w:val="00C52AE0"/>
    <w:rsid w:val="00CA1B85"/>
    <w:rsid w:val="00CC61E1"/>
    <w:rsid w:val="00D76F85"/>
    <w:rsid w:val="00DD2BB6"/>
    <w:rsid w:val="00E132E9"/>
    <w:rsid w:val="00E50C8F"/>
    <w:rsid w:val="00E7339E"/>
    <w:rsid w:val="00E97428"/>
    <w:rsid w:val="00EB029E"/>
    <w:rsid w:val="00EB60D9"/>
    <w:rsid w:val="00F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C49F"/>
  <w15:chartTrackingRefBased/>
  <w15:docId w15:val="{14782493-FC14-4E6E-B0BF-F514ED8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D7"/>
  </w:style>
  <w:style w:type="paragraph" w:styleId="Heading1">
    <w:name w:val="heading 1"/>
    <w:basedOn w:val="Normal"/>
    <w:next w:val="Normal"/>
    <w:link w:val="Heading1Char"/>
    <w:uiPriority w:val="9"/>
    <w:qFormat/>
    <w:rsid w:val="0007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Mol</dc:creator>
  <cp:keywords/>
  <dc:description/>
  <cp:lastModifiedBy>Robert Mol</cp:lastModifiedBy>
  <cp:revision>67</cp:revision>
  <dcterms:created xsi:type="dcterms:W3CDTF">2026-03-19T11:29:00Z</dcterms:created>
  <dcterms:modified xsi:type="dcterms:W3CDTF">2026-03-19T12:59:00Z</dcterms:modified>
</cp:coreProperties>
</file>